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391E" w:rsidRPr="00BF391E" w:rsidRDefault="00BF391E" w:rsidP="00BF391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BF391E">
        <w:rPr>
          <w:rFonts w:asciiTheme="minorHAnsi" w:hAnsiTheme="minorHAnsi" w:cstheme="minorHAnsi"/>
          <w:b/>
          <w:bCs/>
          <w:sz w:val="28"/>
          <w:szCs w:val="28"/>
        </w:rPr>
        <w:t>LE HASARD OBJECTIF</w:t>
      </w:r>
      <w:r>
        <w:rPr>
          <w:rFonts w:asciiTheme="minorHAnsi" w:hAnsiTheme="minorHAnsi" w:cstheme="minorHAnsi"/>
          <w:b/>
          <w:bCs/>
          <w:sz w:val="28"/>
          <w:szCs w:val="28"/>
        </w:rPr>
        <w:t>,</w:t>
      </w:r>
      <w:r w:rsidRPr="00BF391E">
        <w:rPr>
          <w:rFonts w:asciiTheme="minorHAnsi" w:hAnsiTheme="minorHAnsi" w:cstheme="minorHAnsi"/>
          <w:b/>
          <w:bCs/>
          <w:sz w:val="28"/>
          <w:szCs w:val="28"/>
        </w:rPr>
        <w:t xml:space="preserve"> UNE QUESTION COMPLEXE</w:t>
      </w:r>
    </w:p>
    <w:p w:rsidR="002B4993" w:rsidRPr="00BF391E" w:rsidRDefault="002B4993" w:rsidP="00BF391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BF391E">
        <w:rPr>
          <w:rFonts w:asciiTheme="minorHAnsi" w:hAnsiTheme="minorHAnsi" w:cstheme="minorHAnsi"/>
        </w:rPr>
        <w:t>Le hasard objectif, souvent appelé hasard fondamental, fait référence à un concept dans la philosophie et la physique qui décrit des événements aléatoires ou imprédictibles qui ne sont pas causés par des facteurs connus ou déterministes. Cela signifie que ces événements sont véritablement aléatoires, sans aucune influence discernable ou sans qu'on puisse prédire leur résultat.</w:t>
      </w:r>
    </w:p>
    <w:p w:rsidR="002B4993" w:rsidRPr="00BF391E" w:rsidRDefault="002B4993" w:rsidP="00BF39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F391E">
        <w:rPr>
          <w:rFonts w:asciiTheme="minorHAnsi" w:hAnsiTheme="minorHAnsi" w:cstheme="minorHAnsi"/>
        </w:rPr>
        <w:t>En physique quantique, par exemple, le hasard objectif est souvent observé dans le comportement des particules subatomiques. Selon l'interprétation courante de la physique quantique, les événements au niveau quantique semblent être intrinsèquement aléatoires. Ils ne peuvent être prédits avec certitude, même si toutes les conditions initiales sont connues. Cela suggère une nature fondamentalement aléatoire de certaines interactions à cette échelle.</w:t>
      </w:r>
    </w:p>
    <w:p w:rsidR="002B4993" w:rsidRPr="00BF391E" w:rsidRDefault="002B4993" w:rsidP="00BF39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BF391E">
        <w:rPr>
          <w:rFonts w:asciiTheme="minorHAnsi" w:hAnsiTheme="minorHAnsi" w:cstheme="minorHAnsi"/>
        </w:rPr>
        <w:t>Dans le contexte philosophique, le hasard objectif est parfois considéré comme une question complexe et controversée, car il remet en question la notion de déterminisme, selon laquelle tout événement est la conséquence inévitable de conditions antérieures.</w:t>
      </w:r>
    </w:p>
    <w:p w:rsidR="002B4993" w:rsidRPr="00BF391E" w:rsidRDefault="002B4993" w:rsidP="00BF391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BF391E">
        <w:rPr>
          <w:rFonts w:asciiTheme="minorHAnsi" w:hAnsiTheme="minorHAnsi" w:cstheme="minorHAnsi"/>
        </w:rPr>
        <w:t>En résumé, le hasard objectif fait référence à des événements aléatoires qui semblent ne pas être causés par des facteurs spécifiques et qui ne peuvent être prédits, même en connaissant toutes les conditions initiales.</w:t>
      </w:r>
    </w:p>
    <w:p w:rsidR="00BE4EE3" w:rsidRPr="00BF391E" w:rsidRDefault="00BE4EE3" w:rsidP="00BF391E">
      <w:pPr>
        <w:jc w:val="both"/>
        <w:rPr>
          <w:rFonts w:cstheme="minorHAnsi"/>
        </w:rPr>
      </w:pPr>
    </w:p>
    <w:sectPr w:rsidR="00BE4EE3" w:rsidRPr="00BF391E"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93"/>
    <w:rsid w:val="001D209B"/>
    <w:rsid w:val="002B4993"/>
    <w:rsid w:val="00BE4EE3"/>
    <w:rsid w:val="00BE794F"/>
    <w:rsid w:val="00BF3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09E6BF0"/>
  <w15:chartTrackingRefBased/>
  <w15:docId w15:val="{1A443551-F002-8744-BF5E-7AF9BAD4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4993"/>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1144</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2023-11-27T21:05:00Z</dcterms:created>
  <dcterms:modified xsi:type="dcterms:W3CDTF">2023-11-28T11:08:00Z</dcterms:modified>
</cp:coreProperties>
</file>